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DA7F4F">
        <w:rPr>
          <w:rFonts w:ascii="Times New Roman" w:hAnsi="Times New Roman" w:cs="Times New Roman"/>
          <w:sz w:val="36"/>
          <w:szCs w:val="36"/>
        </w:rPr>
        <w:t>MANDATNA KOMISIJA</w:t>
      </w: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DA7F4F">
        <w:rPr>
          <w:rFonts w:ascii="Times New Roman" w:hAnsi="Times New Roman" w:cs="Times New Roman"/>
          <w:sz w:val="36"/>
          <w:szCs w:val="36"/>
        </w:rPr>
        <w:t>PREDSJEDNIK</w:t>
      </w:r>
    </w:p>
    <w:p w:rsidR="004C5392" w:rsidRDefault="00BB1522" w:rsidP="004C539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Drniš, </w:t>
      </w:r>
      <w:r w:rsidR="008735E6">
        <w:rPr>
          <w:rFonts w:ascii="Times New Roman" w:hAnsi="Times New Roman" w:cs="Times New Roman"/>
          <w:sz w:val="36"/>
          <w:szCs w:val="36"/>
        </w:rPr>
        <w:t xml:space="preserve">9. </w:t>
      </w:r>
      <w:bookmarkStart w:id="0" w:name="_GoBack"/>
      <w:bookmarkEnd w:id="0"/>
      <w:r w:rsidR="0095153C">
        <w:rPr>
          <w:rFonts w:ascii="Times New Roman" w:hAnsi="Times New Roman" w:cs="Times New Roman"/>
          <w:sz w:val="36"/>
          <w:szCs w:val="36"/>
        </w:rPr>
        <w:t>listopada 2025</w:t>
      </w:r>
      <w:r w:rsidR="004C5392" w:rsidRPr="00DA7F4F">
        <w:rPr>
          <w:rFonts w:ascii="Times New Roman" w:hAnsi="Times New Roman" w:cs="Times New Roman"/>
          <w:sz w:val="36"/>
          <w:szCs w:val="36"/>
        </w:rPr>
        <w:t>. godine</w:t>
      </w:r>
    </w:p>
    <w:p w:rsidR="004914D3" w:rsidRDefault="004914D3" w:rsidP="004C539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KLASA: 012-02/25-03/1</w:t>
      </w:r>
    </w:p>
    <w:p w:rsidR="004914D3" w:rsidRPr="00DA7F4F" w:rsidRDefault="004914D3" w:rsidP="004C539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URBROJ: 2182-6-25-02</w:t>
      </w: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DA7F4F">
        <w:rPr>
          <w:rFonts w:ascii="Times New Roman" w:hAnsi="Times New Roman" w:cs="Times New Roman"/>
          <w:sz w:val="36"/>
          <w:szCs w:val="36"/>
        </w:rPr>
        <w:t xml:space="preserve">                                                    </w:t>
      </w:r>
      <w:r w:rsidR="00DA7F4F">
        <w:rPr>
          <w:rFonts w:ascii="Times New Roman" w:hAnsi="Times New Roman" w:cs="Times New Roman"/>
          <w:sz w:val="36"/>
          <w:szCs w:val="36"/>
        </w:rPr>
        <w:t xml:space="preserve"> </w:t>
      </w:r>
      <w:r w:rsidRPr="00DA7F4F">
        <w:rPr>
          <w:rFonts w:ascii="Times New Roman" w:hAnsi="Times New Roman" w:cs="Times New Roman"/>
          <w:sz w:val="36"/>
          <w:szCs w:val="36"/>
        </w:rPr>
        <w:t xml:space="preserve"> GRADSKO VIJEĆE </w:t>
      </w:r>
    </w:p>
    <w:p w:rsidR="004C5392" w:rsidRPr="00DA7F4F" w:rsidRDefault="004C5392" w:rsidP="004C5392">
      <w:pPr>
        <w:rPr>
          <w:rFonts w:ascii="Times New Roman" w:hAnsi="Times New Roman" w:cs="Times New Roman"/>
          <w:sz w:val="36"/>
          <w:szCs w:val="36"/>
        </w:rPr>
      </w:pPr>
      <w:r w:rsidRPr="00DA7F4F">
        <w:rPr>
          <w:rFonts w:ascii="Times New Roman" w:hAnsi="Times New Roman" w:cs="Times New Roman"/>
          <w:sz w:val="36"/>
          <w:szCs w:val="36"/>
        </w:rPr>
        <w:t xml:space="preserve">                    </w:t>
      </w:r>
      <w:r w:rsidR="00DA7F4F">
        <w:rPr>
          <w:rFonts w:ascii="Times New Roman" w:hAnsi="Times New Roman" w:cs="Times New Roman"/>
          <w:sz w:val="36"/>
          <w:szCs w:val="36"/>
        </w:rPr>
        <w:t xml:space="preserve">                                  </w:t>
      </w:r>
      <w:r w:rsidRPr="00DA7F4F">
        <w:rPr>
          <w:rFonts w:ascii="Times New Roman" w:hAnsi="Times New Roman" w:cs="Times New Roman"/>
          <w:sz w:val="36"/>
          <w:szCs w:val="36"/>
        </w:rPr>
        <w:t xml:space="preserve"> GRADA  DRNIŠA</w:t>
      </w:r>
    </w:p>
    <w:p w:rsidR="004C5392" w:rsidRDefault="004C5392" w:rsidP="004C5392">
      <w:pPr>
        <w:rPr>
          <w:rFonts w:ascii="Times New Roman" w:hAnsi="Times New Roman" w:cs="Times New Roman"/>
          <w:sz w:val="28"/>
          <w:szCs w:val="28"/>
        </w:rPr>
      </w:pPr>
    </w:p>
    <w:p w:rsidR="004C5392" w:rsidRDefault="004C5392" w:rsidP="004C5392">
      <w:pPr>
        <w:rPr>
          <w:rFonts w:ascii="Times New Roman" w:hAnsi="Times New Roman" w:cs="Times New Roman"/>
        </w:rPr>
      </w:pPr>
    </w:p>
    <w:p w:rsidR="004C5392" w:rsidRDefault="004C5392" w:rsidP="004C5392">
      <w:pPr>
        <w:rPr>
          <w:rFonts w:ascii="Times New Roman" w:hAnsi="Times New Roman" w:cs="Times New Roman"/>
        </w:rPr>
      </w:pPr>
    </w:p>
    <w:p w:rsidR="004C5392" w:rsidRPr="004C5392" w:rsidRDefault="004C5392" w:rsidP="004C5392">
      <w:pPr>
        <w:rPr>
          <w:rFonts w:ascii="Times New Roman" w:hAnsi="Times New Roman" w:cs="Times New Roman"/>
        </w:rPr>
      </w:pPr>
    </w:p>
    <w:p w:rsidR="004C5392" w:rsidRPr="004020F3" w:rsidRDefault="004C5392" w:rsidP="004C5392">
      <w:pPr>
        <w:rPr>
          <w:rFonts w:ascii="Times New Roman" w:hAnsi="Times New Roman" w:cs="Times New Roman"/>
          <w:sz w:val="40"/>
          <w:szCs w:val="40"/>
        </w:rPr>
      </w:pPr>
      <w:r w:rsidRPr="004020F3">
        <w:rPr>
          <w:rFonts w:ascii="Times New Roman" w:hAnsi="Times New Roman" w:cs="Times New Roman"/>
          <w:sz w:val="36"/>
          <w:szCs w:val="36"/>
        </w:rPr>
        <w:t xml:space="preserve">                        </w:t>
      </w:r>
      <w:r w:rsidR="004020F3">
        <w:rPr>
          <w:rFonts w:ascii="Times New Roman" w:hAnsi="Times New Roman" w:cs="Times New Roman"/>
          <w:sz w:val="36"/>
          <w:szCs w:val="36"/>
        </w:rPr>
        <w:t xml:space="preserve">     </w:t>
      </w:r>
      <w:r w:rsidRPr="004020F3">
        <w:rPr>
          <w:rFonts w:ascii="Times New Roman" w:hAnsi="Times New Roman" w:cs="Times New Roman"/>
          <w:sz w:val="36"/>
          <w:szCs w:val="36"/>
        </w:rPr>
        <w:t xml:space="preserve"> </w:t>
      </w:r>
      <w:r w:rsidRPr="004020F3">
        <w:rPr>
          <w:rFonts w:ascii="Times New Roman" w:hAnsi="Times New Roman" w:cs="Times New Roman"/>
          <w:sz w:val="40"/>
          <w:szCs w:val="40"/>
        </w:rPr>
        <w:t>I Z V J E Š Ć E</w:t>
      </w:r>
    </w:p>
    <w:p w:rsidR="004C5392" w:rsidRPr="004C5392" w:rsidRDefault="004C5392" w:rsidP="004C5392">
      <w:pPr>
        <w:pStyle w:val="Bezproreda"/>
        <w:rPr>
          <w:rFonts w:ascii="Times New Roman" w:hAnsi="Times New Roman" w:cs="Times New Roman"/>
          <w:sz w:val="40"/>
          <w:szCs w:val="40"/>
        </w:rPr>
      </w:pPr>
      <w:r w:rsidRPr="004C5392">
        <w:rPr>
          <w:rFonts w:ascii="Times New Roman" w:hAnsi="Times New Roman" w:cs="Times New Roman"/>
          <w:sz w:val="40"/>
          <w:szCs w:val="40"/>
        </w:rPr>
        <w:t xml:space="preserve">MANDATNE KOMISIJE O KONAČNIM  REZULTATIMA DOPUNSKOG IZBORA ČLANOVA GRADSKOG VIJEĆA GRADA DRNIŠA IZ REDA PRIPADNIKA SRPSKE </w:t>
      </w:r>
      <w:r w:rsidR="0095153C">
        <w:rPr>
          <w:rFonts w:ascii="Times New Roman" w:hAnsi="Times New Roman" w:cs="Times New Roman"/>
          <w:sz w:val="40"/>
          <w:szCs w:val="40"/>
        </w:rPr>
        <w:t>NACIONALNE MANJINE PROVEDENOG  5</w:t>
      </w:r>
      <w:r w:rsidRPr="004C5392">
        <w:rPr>
          <w:rFonts w:ascii="Times New Roman" w:hAnsi="Times New Roman" w:cs="Times New Roman"/>
          <w:sz w:val="40"/>
          <w:szCs w:val="40"/>
        </w:rPr>
        <w:t>. LISTOPADA  2</w:t>
      </w:r>
      <w:r>
        <w:rPr>
          <w:rFonts w:ascii="Times New Roman" w:hAnsi="Times New Roman" w:cs="Times New Roman"/>
          <w:sz w:val="40"/>
          <w:szCs w:val="40"/>
        </w:rPr>
        <w:t>02</w:t>
      </w:r>
      <w:r w:rsidR="0095153C">
        <w:rPr>
          <w:rFonts w:ascii="Times New Roman" w:hAnsi="Times New Roman" w:cs="Times New Roman"/>
          <w:sz w:val="40"/>
          <w:szCs w:val="40"/>
        </w:rPr>
        <w:t>5</w:t>
      </w:r>
      <w:r w:rsidRPr="004C5392">
        <w:rPr>
          <w:rFonts w:ascii="Times New Roman" w:hAnsi="Times New Roman" w:cs="Times New Roman"/>
          <w:sz w:val="40"/>
          <w:szCs w:val="40"/>
        </w:rPr>
        <w:t xml:space="preserve">. GODINE </w:t>
      </w:r>
    </w:p>
    <w:p w:rsidR="004C5392" w:rsidRPr="004C5392" w:rsidRDefault="004C5392" w:rsidP="004C5392">
      <w:pPr>
        <w:pStyle w:val="Bezproreda"/>
        <w:rPr>
          <w:rFonts w:ascii="Times New Roman" w:hAnsi="Times New Roman" w:cs="Times New Roman"/>
          <w:sz w:val="40"/>
          <w:szCs w:val="40"/>
        </w:rPr>
      </w:pPr>
    </w:p>
    <w:p w:rsidR="004C5392" w:rsidRPr="004C5392" w:rsidRDefault="004C5392" w:rsidP="004C5392">
      <w:pPr>
        <w:rPr>
          <w:rFonts w:ascii="Times New Roman" w:hAnsi="Times New Roman" w:cs="Times New Roman"/>
          <w:sz w:val="40"/>
          <w:szCs w:val="40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C5392" w:rsidRDefault="004C5392" w:rsidP="004C5392">
      <w:pPr>
        <w:rPr>
          <w:rFonts w:ascii="Times New Roman" w:hAnsi="Times New Roman" w:cs="Times New Roman"/>
          <w:sz w:val="36"/>
          <w:szCs w:val="36"/>
        </w:rPr>
      </w:pPr>
    </w:p>
    <w:p w:rsidR="00446217" w:rsidRDefault="004C5392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       </w:t>
      </w:r>
    </w:p>
    <w:p w:rsidR="00446217" w:rsidRDefault="00446217" w:rsidP="00446217">
      <w:pPr>
        <w:spacing w:line="230" w:lineRule="exact"/>
        <w:ind w:right="2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lastRenderedPageBreak/>
        <w:t xml:space="preserve">        Na osnovi članka 109., u svezi članka 53. točke 10. i članka 86. Zakona o lokalnim izborima ("Narodne novine", broj 144/12, 121/16, 98/19, 42/20, 144/20 i 37/21, dalje: Zakon), Gradsko izborno povjerenstvo Grada</w:t>
      </w:r>
      <w:r w:rsidR="001128F2">
        <w:rPr>
          <w:rFonts w:ascii="Arial" w:eastAsia="Arial" w:hAnsi="Arial" w:cs="Arial"/>
          <w:color w:val="000000"/>
          <w:sz w:val="20"/>
        </w:rPr>
        <w:t xml:space="preserve"> Drniša utvrdilo je i objavilo</w:t>
      </w:r>
    </w:p>
    <w:p w:rsidR="00446217" w:rsidRDefault="00446217" w:rsidP="00446217">
      <w:pPr>
        <w:spacing w:after="60" w:line="240" w:lineRule="exact"/>
        <w:rPr>
          <w:rFonts w:ascii="Times New Roman" w:eastAsia="Times New Roman" w:hAnsi="Times New Roman" w:cs="Times New Roman"/>
          <w:sz w:val="24"/>
        </w:rPr>
      </w:pPr>
    </w:p>
    <w:p w:rsidR="00446217" w:rsidRDefault="00F54EE7" w:rsidP="00446217">
      <w:pPr>
        <w:spacing w:after="30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KONAČNE </w:t>
      </w:r>
      <w:r w:rsidR="00446217">
        <w:rPr>
          <w:rFonts w:ascii="Arial" w:eastAsia="Arial" w:hAnsi="Arial" w:cs="Arial"/>
          <w:b/>
          <w:color w:val="000000"/>
        </w:rPr>
        <w:t>REZULTATE</w:t>
      </w:r>
    </w:p>
    <w:p w:rsidR="00446217" w:rsidRDefault="00446217" w:rsidP="00446217">
      <w:pPr>
        <w:spacing w:line="276" w:lineRule="exact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DOPUNSKOG IZBORA ČLANOVA </w:t>
      </w:r>
    </w:p>
    <w:p w:rsidR="00446217" w:rsidRDefault="00446217" w:rsidP="00446217">
      <w:pPr>
        <w:spacing w:line="276" w:lineRule="exact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GRADSKOG VIJEĆA GRADA DRNIŠA</w:t>
      </w:r>
    </w:p>
    <w:p w:rsidR="00446217" w:rsidRDefault="00446217" w:rsidP="00446217">
      <w:pPr>
        <w:spacing w:after="30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IZ REDA PRIPADNIKA SRPSKE NACIONALNE MANJINE</w:t>
      </w:r>
    </w:p>
    <w:p w:rsidR="00446217" w:rsidRDefault="002E66A1" w:rsidP="00446217">
      <w:pPr>
        <w:spacing w:after="30"/>
        <w:ind w:right="2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PROVEDENOG 5. LISTOPADA 2025</w:t>
      </w:r>
      <w:r w:rsidR="00446217">
        <w:rPr>
          <w:rFonts w:ascii="Arial" w:eastAsia="Arial" w:hAnsi="Arial" w:cs="Arial"/>
          <w:b/>
          <w:color w:val="000000"/>
        </w:rPr>
        <w:t>.</w:t>
      </w:r>
    </w:p>
    <w:p w:rsidR="00446217" w:rsidRDefault="00446217" w:rsidP="00446217">
      <w:pPr>
        <w:spacing w:line="150" w:lineRule="exact"/>
        <w:rPr>
          <w:rFonts w:ascii="Times New Roman" w:eastAsia="Times New Roman" w:hAnsi="Times New Roman" w:cs="Times New Roman"/>
          <w:sz w:val="15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92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I.</w:t>
            </w:r>
          </w:p>
        </w:tc>
        <w:tc>
          <w:tcPr>
            <w:tcW w:w="9280" w:type="dxa"/>
            <w:vMerge w:val="restart"/>
            <w:tcMar>
              <w:top w:w="0" w:type="dxa"/>
              <w:left w:w="60" w:type="dxa"/>
              <w:bottom w:w="0" w:type="dxa"/>
              <w:right w:w="0" w:type="dxa"/>
            </w:tcMar>
            <w:hideMark/>
          </w:tcPr>
          <w:p w:rsidR="00446217" w:rsidRDefault="00446217">
            <w:pPr>
              <w:spacing w:line="23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Od ukupno </w:t>
            </w:r>
            <w:r w:rsidR="00E3654B">
              <w:rPr>
                <w:rFonts w:ascii="Arial" w:eastAsia="Arial" w:hAnsi="Arial" w:cs="Arial"/>
                <w:b/>
                <w:color w:val="000000"/>
                <w:sz w:val="20"/>
              </w:rPr>
              <w:t>369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birača upisanih u popis birača, glasovanju je pristupilo </w:t>
            </w:r>
            <w:r w:rsidR="00E3654B">
              <w:rPr>
                <w:rFonts w:ascii="Arial" w:eastAsia="Arial" w:hAnsi="Arial" w:cs="Arial"/>
                <w:b/>
                <w:color w:val="000000"/>
                <w:sz w:val="20"/>
              </w:rPr>
              <w:t>36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birača, odnosno </w:t>
            </w:r>
            <w:r w:rsidR="00E3654B">
              <w:rPr>
                <w:rFonts w:ascii="Arial" w:eastAsia="Arial" w:hAnsi="Arial" w:cs="Arial"/>
                <w:b/>
                <w:color w:val="000000"/>
                <w:sz w:val="20"/>
              </w:rPr>
              <w:t>9,7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6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%, od čega je prema glasačkim listićima glasovalo </w:t>
            </w:r>
            <w:r w:rsidR="00E3654B">
              <w:rPr>
                <w:rFonts w:ascii="Arial" w:eastAsia="Arial" w:hAnsi="Arial" w:cs="Arial"/>
                <w:b/>
                <w:color w:val="000000"/>
                <w:sz w:val="20"/>
              </w:rPr>
              <w:t>36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birača, odnosno </w:t>
            </w:r>
            <w:r w:rsidR="00E3654B">
              <w:rPr>
                <w:rFonts w:ascii="Arial" w:eastAsia="Arial" w:hAnsi="Arial" w:cs="Arial"/>
                <w:b/>
                <w:color w:val="000000"/>
                <w:sz w:val="20"/>
              </w:rPr>
              <w:t>9,7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6</w:t>
            </w:r>
            <w:r>
              <w:rPr>
                <w:rFonts w:ascii="Arial" w:eastAsia="Arial" w:hAnsi="Arial" w:cs="Arial"/>
                <w:color w:val="000000"/>
                <w:sz w:val="20"/>
              </w:rPr>
              <w:t>%. Važećih</w:t>
            </w:r>
            <w:r w:rsidR="00E3654B">
              <w:rPr>
                <w:rFonts w:ascii="Arial" w:eastAsia="Arial" w:hAnsi="Arial" w:cs="Arial"/>
                <w:color w:val="000000"/>
                <w:sz w:val="20"/>
              </w:rPr>
              <w:t xml:space="preserve"> glasačkih 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 listića bilo je </w:t>
            </w:r>
            <w:r w:rsidR="00E3654B">
              <w:rPr>
                <w:rFonts w:ascii="Arial" w:eastAsia="Arial" w:hAnsi="Arial" w:cs="Arial"/>
                <w:b/>
                <w:color w:val="000000"/>
                <w:sz w:val="20"/>
              </w:rPr>
              <w:t>33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, odnosno </w:t>
            </w:r>
            <w:r w:rsidR="00E3654B">
              <w:rPr>
                <w:rFonts w:ascii="Arial" w:eastAsia="Arial" w:hAnsi="Arial" w:cs="Arial"/>
                <w:b/>
                <w:color w:val="000000"/>
                <w:sz w:val="20"/>
              </w:rPr>
              <w:t>91,67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%. Nevažećih </w:t>
            </w:r>
            <w:r w:rsidR="00E3654B">
              <w:rPr>
                <w:rFonts w:ascii="Arial" w:eastAsia="Arial" w:hAnsi="Arial" w:cs="Arial"/>
                <w:color w:val="000000"/>
                <w:sz w:val="20"/>
              </w:rPr>
              <w:t xml:space="preserve">glasačkih listića 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je bilo </w:t>
            </w:r>
            <w:r w:rsidR="00E3654B">
              <w:rPr>
                <w:rFonts w:ascii="Arial" w:eastAsia="Arial" w:hAnsi="Arial" w:cs="Arial"/>
                <w:b/>
                <w:color w:val="000000"/>
                <w:sz w:val="20"/>
              </w:rPr>
              <w:t>3</w:t>
            </w:r>
            <w:r>
              <w:rPr>
                <w:rFonts w:ascii="Arial" w:eastAsia="Arial" w:hAnsi="Arial" w:cs="Arial"/>
                <w:color w:val="000000"/>
                <w:sz w:val="20"/>
              </w:rPr>
              <w:t xml:space="preserve">, odnosno </w:t>
            </w:r>
            <w:r w:rsidR="00E3654B">
              <w:rPr>
                <w:rFonts w:ascii="Arial" w:eastAsia="Arial" w:hAnsi="Arial" w:cs="Arial"/>
                <w:b/>
                <w:color w:val="000000"/>
                <w:sz w:val="20"/>
              </w:rPr>
              <w:t>8,33</w:t>
            </w:r>
            <w:r>
              <w:rPr>
                <w:rFonts w:ascii="Arial" w:eastAsia="Arial" w:hAnsi="Arial" w:cs="Arial"/>
                <w:color w:val="000000"/>
                <w:sz w:val="20"/>
              </w:rPr>
              <w:t>%.</w:t>
            </w:r>
          </w:p>
        </w:tc>
      </w:tr>
      <w:tr w:rsidR="00446217" w:rsidTr="00446217">
        <w:trPr>
          <w:trHeight w:val="40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6217" w:rsidRDefault="00446217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280" w:type="dxa"/>
            <w:vMerge/>
            <w:vAlign w:val="center"/>
            <w:hideMark/>
          </w:tcPr>
          <w:p w:rsidR="00446217" w:rsidRDefault="00446217">
            <w:pPr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</w:p>
        </w:tc>
      </w:tr>
    </w:tbl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92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II.</w:t>
            </w:r>
          </w:p>
        </w:tc>
        <w:tc>
          <w:tcPr>
            <w:tcW w:w="9280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446217" w:rsidRDefault="00446217">
            <w:pPr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Pojedine kandidacijske liste dobile su sljedeći broj glasova:</w:t>
            </w:r>
          </w:p>
        </w:tc>
      </w:tr>
    </w:tbl>
    <w:p w:rsidR="00446217" w:rsidRDefault="00446217" w:rsidP="00446217">
      <w:pPr>
        <w:spacing w:line="105" w:lineRule="exact"/>
        <w:rPr>
          <w:rFonts w:ascii="Times New Roman" w:eastAsia="Times New Roman" w:hAnsi="Times New Roman" w:cs="Times New Roman"/>
          <w:sz w:val="11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9140"/>
      </w:tblGrid>
      <w:tr w:rsidR="00446217" w:rsidTr="00446217">
        <w:trPr>
          <w:trHeight w:val="280"/>
        </w:trPr>
        <w:tc>
          <w:tcPr>
            <w:tcW w:w="500" w:type="dxa"/>
            <w:tcMar>
              <w:top w:w="0" w:type="dxa"/>
              <w:left w:w="0" w:type="dxa"/>
              <w:bottom w:w="0" w:type="dxa"/>
              <w:right w:w="2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1.</w:t>
            </w:r>
          </w:p>
        </w:tc>
        <w:tc>
          <w:tcPr>
            <w:tcW w:w="91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Ind w:w="40" w:type="dxa"/>
              <w:tblLayout w:type="fixed"/>
              <w:tblLook w:val="04A0" w:firstRow="1" w:lastRow="0" w:firstColumn="1" w:lastColumn="0" w:noHBand="0" w:noVBand="1"/>
            </w:tblPr>
            <w:tblGrid>
              <w:gridCol w:w="6580"/>
              <w:gridCol w:w="900"/>
              <w:gridCol w:w="800"/>
              <w:gridCol w:w="860"/>
            </w:tblGrid>
            <w:tr w:rsidR="00446217">
              <w:trPr>
                <w:trHeight w:val="280"/>
              </w:trPr>
              <w:tc>
                <w:tcPr>
                  <w:tcW w:w="658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hideMark/>
                </w:tcPr>
                <w:p w:rsidR="00446217" w:rsidRDefault="00446217">
                  <w:pPr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SAMOSTALNA DEMOKRATSKA SRPSKA STRANKA - SDSS</w:t>
                  </w:r>
                </w:p>
              </w:tc>
              <w:tc>
                <w:tcPr>
                  <w:tcW w:w="900" w:type="dxa"/>
                  <w:tcMar>
                    <w:top w:w="0" w:type="dxa"/>
                    <w:left w:w="0" w:type="dxa"/>
                    <w:bottom w:w="0" w:type="dxa"/>
                    <w:right w:w="60" w:type="dxa"/>
                  </w:tcMar>
                  <w:hideMark/>
                </w:tcPr>
                <w:p w:rsidR="00446217" w:rsidRDefault="00E3654B">
                  <w:pPr>
                    <w:jc w:val="right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33</w:t>
                  </w:r>
                </w:p>
              </w:tc>
              <w:tc>
                <w:tcPr>
                  <w:tcW w:w="800" w:type="dxa"/>
                  <w:tcMar>
                    <w:top w:w="0" w:type="dxa"/>
                    <w:left w:w="80" w:type="dxa"/>
                    <w:bottom w:w="0" w:type="dxa"/>
                    <w:right w:w="0" w:type="dxa"/>
                  </w:tcMar>
                  <w:hideMark/>
                </w:tcPr>
                <w:p w:rsidR="00446217" w:rsidRDefault="00446217">
                  <w:pPr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glas</w:t>
                  </w:r>
                  <w:r w:rsidR="00E3654B">
                    <w:rPr>
                      <w:rFonts w:ascii="Arial" w:eastAsia="Arial" w:hAnsi="Arial" w:cs="Arial"/>
                      <w:color w:val="000000"/>
                      <w:sz w:val="20"/>
                    </w:rPr>
                    <w:t>a</w:t>
                  </w:r>
                </w:p>
              </w:tc>
              <w:tc>
                <w:tcPr>
                  <w:tcW w:w="860" w:type="dxa"/>
                  <w:tcMar>
                    <w:top w:w="0" w:type="dxa"/>
                    <w:left w:w="0" w:type="dxa"/>
                    <w:bottom w:w="0" w:type="dxa"/>
                    <w:right w:w="60" w:type="dxa"/>
                  </w:tcMar>
                  <w:hideMark/>
                </w:tcPr>
                <w:p w:rsidR="00446217" w:rsidRDefault="00446217">
                  <w:pPr>
                    <w:jc w:val="right"/>
                    <w:rPr>
                      <w:rFonts w:ascii="Arial" w:eastAsia="Arial" w:hAnsi="Arial" w:cs="Arial"/>
                      <w:color w:val="000000"/>
                      <w:sz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</w:rPr>
                    <w:t>100,00%</w:t>
                  </w:r>
                </w:p>
              </w:tc>
            </w:tr>
          </w:tbl>
          <w:p w:rsidR="00446217" w:rsidRDefault="00446217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446217" w:rsidRDefault="00446217" w:rsidP="00446217">
      <w:pPr>
        <w:spacing w:before="20"/>
        <w:ind w:left="540" w:right="20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Nositeljica kandidacijske liste: BOSILJKA JANJIĆ</w:t>
      </w:r>
    </w:p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92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III.</w:t>
            </w:r>
          </w:p>
        </w:tc>
        <w:tc>
          <w:tcPr>
            <w:tcW w:w="9280" w:type="dxa"/>
            <w:vMerge w:val="restart"/>
            <w:tcMar>
              <w:top w:w="0" w:type="dxa"/>
              <w:left w:w="60" w:type="dxa"/>
              <w:bottom w:w="0" w:type="dxa"/>
              <w:right w:w="0" w:type="dxa"/>
            </w:tcMar>
            <w:hideMark/>
          </w:tcPr>
          <w:p w:rsidR="00446217" w:rsidRDefault="00446217">
            <w:pPr>
              <w:spacing w:line="230" w:lineRule="exact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Kandidacijske liste koje su dobile najmanje 5% važećih glasova birača i koje na osnovi članka 109., u svezi članka 84. stavka 1. Zakona sudjeluju u diobi mjesta u Gradskom vijeću Grada Drniša su:</w:t>
            </w:r>
          </w:p>
        </w:tc>
      </w:tr>
      <w:tr w:rsidR="00446217" w:rsidTr="00446217">
        <w:trPr>
          <w:trHeight w:val="16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6217" w:rsidRDefault="00446217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9280" w:type="dxa"/>
            <w:vMerge/>
            <w:vAlign w:val="center"/>
            <w:hideMark/>
          </w:tcPr>
          <w:p w:rsidR="00446217" w:rsidRDefault="00446217">
            <w:pPr>
              <w:rPr>
                <w:rFonts w:ascii="Arial" w:eastAsia="Arial" w:hAnsi="Arial" w:cs="Arial"/>
                <w:color w:val="000000"/>
                <w:sz w:val="20"/>
                <w:szCs w:val="24"/>
              </w:rPr>
            </w:pPr>
          </w:p>
        </w:tc>
      </w:tr>
    </w:tbl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9140"/>
      </w:tblGrid>
      <w:tr w:rsidR="00446217" w:rsidTr="00446217">
        <w:trPr>
          <w:trHeight w:val="280"/>
        </w:trPr>
        <w:tc>
          <w:tcPr>
            <w:tcW w:w="500" w:type="dxa"/>
            <w:tcMar>
              <w:top w:w="0" w:type="dxa"/>
              <w:left w:w="0" w:type="dxa"/>
              <w:bottom w:w="0" w:type="dxa"/>
              <w:right w:w="2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1.</w:t>
            </w:r>
          </w:p>
        </w:tc>
        <w:tc>
          <w:tcPr>
            <w:tcW w:w="91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spacing w:after="30"/>
              <w:ind w:left="4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SAMOSTALNA DEMOKRATSKA SRPSKA STRANKA - SDSS</w:t>
            </w:r>
          </w:p>
        </w:tc>
      </w:tr>
    </w:tbl>
    <w:p w:rsidR="00446217" w:rsidRDefault="00446217" w:rsidP="00446217">
      <w:pPr>
        <w:spacing w:before="20"/>
        <w:ind w:left="540" w:right="20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Nositeljica kandidacijske liste: BOSILJKA JANJIĆ</w:t>
      </w:r>
    </w:p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92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IV.</w:t>
            </w:r>
          </w:p>
        </w:tc>
        <w:tc>
          <w:tcPr>
            <w:tcW w:w="9280" w:type="dxa"/>
            <w:tcMar>
              <w:top w:w="0" w:type="dxa"/>
              <w:left w:w="60" w:type="dxa"/>
              <w:bottom w:w="0" w:type="dxa"/>
              <w:right w:w="0" w:type="dxa"/>
            </w:tcMar>
            <w:hideMark/>
          </w:tcPr>
          <w:p w:rsidR="00446217" w:rsidRDefault="00446217">
            <w:pPr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Na osnovi članka 109., u svezi članka 85. Zakona, utvrđuje se da je kandidacijska lista:</w:t>
            </w:r>
          </w:p>
        </w:tc>
      </w:tr>
    </w:tbl>
    <w:p w:rsidR="00446217" w:rsidRDefault="00446217" w:rsidP="00446217">
      <w:pPr>
        <w:spacing w:line="75" w:lineRule="exact"/>
        <w:rPr>
          <w:rFonts w:ascii="Times New Roman" w:eastAsia="Times New Roman" w:hAnsi="Times New Roman" w:cs="Times New Roman"/>
          <w:sz w:val="8"/>
        </w:rPr>
      </w:pPr>
      <w:r>
        <w:t xml:space="preserve"> </w:t>
      </w:r>
    </w:p>
    <w:p w:rsidR="00446217" w:rsidRDefault="00446217" w:rsidP="00446217">
      <w:pPr>
        <w:ind w:right="20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9140"/>
      </w:tblGrid>
      <w:tr w:rsidR="00446217" w:rsidTr="00446217">
        <w:trPr>
          <w:trHeight w:val="280"/>
        </w:trPr>
        <w:tc>
          <w:tcPr>
            <w:tcW w:w="500" w:type="dxa"/>
            <w:tcMar>
              <w:top w:w="0" w:type="dxa"/>
              <w:left w:w="0" w:type="dxa"/>
              <w:bottom w:w="0" w:type="dxa"/>
              <w:right w:w="20" w:type="dxa"/>
            </w:tcMar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1.</w:t>
            </w:r>
          </w:p>
        </w:tc>
        <w:tc>
          <w:tcPr>
            <w:tcW w:w="91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6217" w:rsidRDefault="00446217">
            <w:pPr>
              <w:spacing w:after="30"/>
              <w:ind w:left="4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SAMOSTALNA DEMOKRATSKA SRPSKA STRANKA - SDSS</w:t>
            </w:r>
          </w:p>
        </w:tc>
      </w:tr>
    </w:tbl>
    <w:p w:rsidR="00446217" w:rsidRDefault="00446217" w:rsidP="00446217">
      <w:pPr>
        <w:spacing w:before="60" w:after="60"/>
        <w:ind w:left="540" w:right="20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Nositeljica kandidacijske liste: BOSILJKA JANJIĆ</w:t>
      </w:r>
    </w:p>
    <w:p w:rsidR="00446217" w:rsidRDefault="00446217" w:rsidP="00446217">
      <w:pPr>
        <w:spacing w:after="60" w:line="230" w:lineRule="exact"/>
        <w:ind w:left="540" w:right="20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dobila </w:t>
      </w:r>
      <w:r>
        <w:rPr>
          <w:rFonts w:ascii="Arial" w:eastAsia="Arial" w:hAnsi="Arial" w:cs="Arial"/>
          <w:b/>
          <w:color w:val="000000"/>
          <w:sz w:val="20"/>
        </w:rPr>
        <w:t>1</w:t>
      </w:r>
      <w:r>
        <w:rPr>
          <w:rFonts w:ascii="Arial" w:eastAsia="Arial" w:hAnsi="Arial" w:cs="Arial"/>
          <w:color w:val="000000"/>
          <w:sz w:val="20"/>
        </w:rPr>
        <w:t xml:space="preserve">  mjesto te da je s te kandidacijske liste u Gradsko vijeće Grada Drniša iz reda pripadnika srpske nacionalne manjine izabrana: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360"/>
        <w:gridCol w:w="8780"/>
      </w:tblGrid>
      <w:tr w:rsidR="00446217" w:rsidTr="00446217">
        <w:trPr>
          <w:trHeight w:val="280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  <w:hideMark/>
          </w:tcPr>
          <w:p w:rsidR="00446217" w:rsidRDefault="00446217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1.</w:t>
            </w:r>
          </w:p>
        </w:tc>
        <w:tc>
          <w:tcPr>
            <w:tcW w:w="8780" w:type="dxa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  <w:hideMark/>
          </w:tcPr>
          <w:p w:rsidR="00446217" w:rsidRDefault="00446217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BOSILJKA JANJIĆ</w:t>
            </w:r>
          </w:p>
        </w:tc>
      </w:tr>
    </w:tbl>
    <w:p w:rsidR="00446217" w:rsidRDefault="00446217" w:rsidP="00446217">
      <w:pPr>
        <w:spacing w:line="225" w:lineRule="exact"/>
        <w:rPr>
          <w:rFonts w:ascii="Times New Roman" w:eastAsia="Times New Roman" w:hAnsi="Times New Roman" w:cs="Times New Roman"/>
          <w:sz w:val="23"/>
        </w:rPr>
      </w:pPr>
      <w:r>
        <w:t xml:space="preserve"> </w:t>
      </w:r>
    </w:p>
    <w:p w:rsidR="00446217" w:rsidRPr="001128F2" w:rsidRDefault="00446217" w:rsidP="004C5392">
      <w:pPr>
        <w:spacing w:line="230" w:lineRule="exact"/>
        <w:ind w:right="20"/>
        <w:jc w:val="both"/>
        <w:rPr>
          <w:rFonts w:ascii="Arial" w:eastAsia="Arial" w:hAnsi="Arial" w:cs="Arial"/>
          <w:color w:val="000000"/>
          <w:sz w:val="20"/>
        </w:rPr>
      </w:pPr>
      <w:r w:rsidRPr="001128F2">
        <w:rPr>
          <w:rFonts w:ascii="Arial" w:eastAsia="Arial" w:hAnsi="Arial" w:cs="Arial"/>
          <w:color w:val="000000"/>
          <w:sz w:val="20"/>
        </w:rPr>
        <w:t xml:space="preserve">                                                                                                                      Predsjednik:</w:t>
      </w:r>
    </w:p>
    <w:p w:rsidR="00446217" w:rsidRPr="001128F2" w:rsidRDefault="00446217" w:rsidP="004C5392">
      <w:pPr>
        <w:spacing w:line="230" w:lineRule="exact"/>
        <w:ind w:right="20"/>
        <w:jc w:val="both"/>
        <w:rPr>
          <w:rFonts w:ascii="Arial" w:eastAsia="Arial" w:hAnsi="Arial" w:cs="Arial"/>
          <w:color w:val="000000"/>
          <w:sz w:val="20"/>
        </w:rPr>
      </w:pPr>
      <w:r w:rsidRPr="001128F2">
        <w:rPr>
          <w:rFonts w:ascii="Arial" w:eastAsia="Arial" w:hAnsi="Arial" w:cs="Arial"/>
          <w:color w:val="000000"/>
          <w:sz w:val="20"/>
        </w:rPr>
        <w:t xml:space="preserve">                                                                                                                 </w:t>
      </w:r>
      <w:r w:rsidR="006F4EAD" w:rsidRPr="001128F2">
        <w:rPr>
          <w:rFonts w:ascii="Arial" w:eastAsia="Arial" w:hAnsi="Arial" w:cs="Arial"/>
          <w:color w:val="000000"/>
          <w:sz w:val="20"/>
        </w:rPr>
        <w:t xml:space="preserve">     </w:t>
      </w:r>
      <w:r w:rsidR="00E3654B" w:rsidRPr="001128F2">
        <w:rPr>
          <w:rFonts w:ascii="Arial" w:eastAsia="Arial" w:hAnsi="Arial" w:cs="Arial"/>
          <w:color w:val="000000"/>
          <w:sz w:val="20"/>
        </w:rPr>
        <w:t>Tea Šarić Marin</w:t>
      </w: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46217" w:rsidRDefault="00446217" w:rsidP="004C5392">
      <w:pPr>
        <w:spacing w:line="230" w:lineRule="exact"/>
        <w:ind w:right="20"/>
        <w:jc w:val="both"/>
        <w:rPr>
          <w:rFonts w:ascii="Times New Roman" w:eastAsia="Arial" w:hAnsi="Times New Roman" w:cs="Times New Roman"/>
          <w:color w:val="000000"/>
          <w:sz w:val="20"/>
        </w:rPr>
      </w:pPr>
    </w:p>
    <w:p w:rsidR="004C5392" w:rsidRDefault="004C5392" w:rsidP="004C5392">
      <w:pPr>
        <w:ind w:right="20"/>
        <w:rPr>
          <w:rFonts w:ascii="Times New Roman" w:eastAsia="Arial" w:hAnsi="Times New Roman" w:cs="Times New Roman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9140"/>
      </w:tblGrid>
      <w:tr w:rsidR="004C5392" w:rsidTr="0006695C">
        <w:trPr>
          <w:trHeight w:val="560"/>
        </w:trPr>
        <w:tc>
          <w:tcPr>
            <w:tcW w:w="5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392" w:rsidRDefault="004C5392" w:rsidP="0006695C">
            <w:pPr>
              <w:spacing w:line="259" w:lineRule="auto"/>
              <w:rPr>
                <w:rFonts w:ascii="Times New Roman" w:eastAsia="Times New Roman" w:hAnsi="Times New Roman" w:cs="Times New Roman"/>
                <w:sz w:val="2"/>
                <w:lang w:val="en-US"/>
              </w:rPr>
            </w:pPr>
          </w:p>
        </w:tc>
        <w:tc>
          <w:tcPr>
            <w:tcW w:w="9140" w:type="dxa"/>
            <w:vAlign w:val="center"/>
            <w:hideMark/>
          </w:tcPr>
          <w:p w:rsidR="004C5392" w:rsidRDefault="004C5392">
            <w:pPr>
              <w:spacing w:after="0"/>
              <w:rPr>
                <w:rFonts w:ascii="Times New Roman" w:eastAsia="Arial" w:hAnsi="Times New Roman" w:cs="Times New Roman"/>
                <w:b/>
                <w:color w:val="000000"/>
                <w:sz w:val="20"/>
              </w:rPr>
            </w:pPr>
          </w:p>
        </w:tc>
      </w:tr>
    </w:tbl>
    <w:p w:rsidR="004C5392" w:rsidRDefault="004C5392" w:rsidP="004C5392">
      <w:pPr>
        <w:spacing w:line="225" w:lineRule="exact"/>
        <w:rPr>
          <w:rFonts w:ascii="Times New Roman" w:hAnsi="Times New Roman" w:cs="Times New Roman"/>
          <w:sz w:val="23"/>
        </w:rPr>
      </w:pPr>
    </w:p>
    <w:p w:rsidR="004C5392" w:rsidRDefault="004C5392" w:rsidP="004C5392">
      <w:pPr>
        <w:ind w:right="20"/>
        <w:rPr>
          <w:rFonts w:ascii="Times New Roman" w:eastAsia="Arial" w:hAnsi="Times New Roman" w:cs="Times New Roman"/>
          <w:color w:val="000000"/>
          <w:sz w:val="20"/>
        </w:rPr>
      </w:pPr>
    </w:p>
    <w:p w:rsidR="004C5392" w:rsidRDefault="004C5392" w:rsidP="004C539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4C5392" w:rsidRDefault="004C5392" w:rsidP="004C5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C5392" w:rsidRDefault="004C5392" w:rsidP="004C5392">
      <w:pPr>
        <w:rPr>
          <w:rFonts w:ascii="Arial" w:hAnsi="Arial" w:cs="Arial"/>
          <w:b/>
          <w:sz w:val="24"/>
          <w:szCs w:val="24"/>
          <w:lang w:val="de-DE"/>
        </w:rPr>
      </w:pPr>
    </w:p>
    <w:p w:rsidR="004C5392" w:rsidRDefault="004C5392" w:rsidP="004C5392">
      <w:pPr>
        <w:rPr>
          <w:rFonts w:ascii="Arial" w:hAnsi="Arial" w:cs="Arial"/>
          <w:b/>
          <w:sz w:val="24"/>
          <w:szCs w:val="24"/>
          <w:lang w:val="de-DE"/>
        </w:rPr>
      </w:pPr>
    </w:p>
    <w:p w:rsidR="004C5392" w:rsidRDefault="004C5392" w:rsidP="004C5392">
      <w:pPr>
        <w:rPr>
          <w:rFonts w:ascii="Arial" w:hAnsi="Arial" w:cs="Arial"/>
          <w:b/>
          <w:sz w:val="24"/>
          <w:szCs w:val="24"/>
          <w:lang w:val="de-DE"/>
        </w:rPr>
      </w:pPr>
    </w:p>
    <w:p w:rsidR="004C5392" w:rsidRDefault="004C5392" w:rsidP="004C5392">
      <w:pPr>
        <w:rPr>
          <w:rFonts w:ascii="Arial" w:hAnsi="Arial" w:cs="Arial"/>
          <w:b/>
          <w:sz w:val="24"/>
          <w:szCs w:val="24"/>
          <w:lang w:val="de-DE"/>
        </w:rPr>
      </w:pPr>
    </w:p>
    <w:p w:rsidR="004C5392" w:rsidRDefault="004C5392" w:rsidP="004C5392">
      <w:pPr>
        <w:rPr>
          <w:sz w:val="36"/>
          <w:szCs w:val="36"/>
        </w:rPr>
      </w:pPr>
    </w:p>
    <w:p w:rsidR="0091451F" w:rsidRDefault="008735E6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E42AE"/>
    <w:multiLevelType w:val="hybridMultilevel"/>
    <w:tmpl w:val="AD869F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EDF"/>
    <w:rsid w:val="000413F4"/>
    <w:rsid w:val="0006695C"/>
    <w:rsid w:val="001128F2"/>
    <w:rsid w:val="002E66A1"/>
    <w:rsid w:val="004020F3"/>
    <w:rsid w:val="00446217"/>
    <w:rsid w:val="004914D3"/>
    <w:rsid w:val="004C5392"/>
    <w:rsid w:val="006A3E11"/>
    <w:rsid w:val="006F4EAD"/>
    <w:rsid w:val="00850EDF"/>
    <w:rsid w:val="008735E6"/>
    <w:rsid w:val="0095153C"/>
    <w:rsid w:val="009C2AC4"/>
    <w:rsid w:val="009D1F64"/>
    <w:rsid w:val="00BB1522"/>
    <w:rsid w:val="00DA7F4F"/>
    <w:rsid w:val="00E3654B"/>
    <w:rsid w:val="00F5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CF2E5-A1C6-44B9-8DD6-99D667B0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392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C5392"/>
    <w:pPr>
      <w:spacing w:line="254" w:lineRule="auto"/>
      <w:ind w:left="720"/>
      <w:contextualSpacing/>
    </w:pPr>
  </w:style>
  <w:style w:type="paragraph" w:styleId="Bezproreda">
    <w:name w:val="No Spacing"/>
    <w:uiPriority w:val="1"/>
    <w:qFormat/>
    <w:rsid w:val="004C539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4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4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6B9A1-92C2-4AC4-B0C0-8D883C72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18</cp:revision>
  <cp:lastPrinted>2025-10-07T07:24:00Z</cp:lastPrinted>
  <dcterms:created xsi:type="dcterms:W3CDTF">2021-11-03T13:26:00Z</dcterms:created>
  <dcterms:modified xsi:type="dcterms:W3CDTF">2025-10-10T10:25:00Z</dcterms:modified>
</cp:coreProperties>
</file>